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7A35" w14:textId="0D559B03" w:rsidR="00BD1C96" w:rsidRPr="00BD1C96" w:rsidRDefault="00BD1C96" w:rsidP="00BD1C96">
      <w:pPr>
        <w:bidi/>
        <w:jc w:val="center"/>
        <w:rPr>
          <w:b/>
          <w:bCs/>
          <w:lang w:val="en-IL"/>
        </w:rPr>
      </w:pPr>
      <w:r w:rsidRPr="00BD1C96">
        <w:rPr>
          <w:b/>
          <w:bCs/>
          <w:rtl/>
        </w:rPr>
        <w:t xml:space="preserve">סיכום הרצאה </w:t>
      </w:r>
      <w:r>
        <w:rPr>
          <w:rFonts w:hint="cs"/>
          <w:b/>
          <w:bCs/>
          <w:rtl/>
        </w:rPr>
        <w:t>-</w:t>
      </w:r>
      <w:r w:rsidRPr="00BD1C96">
        <w:rPr>
          <w:b/>
          <w:bCs/>
          <w:rtl/>
        </w:rPr>
        <w:t xml:space="preserve"> תקשורת אפקטיבית</w:t>
      </w:r>
    </w:p>
    <w:p w14:paraId="723707A9" w14:textId="4DA70F2E" w:rsidR="00BD1C96" w:rsidRPr="00BD1C96" w:rsidRDefault="00BD1C96" w:rsidP="00BD1C96">
      <w:pPr>
        <w:bidi/>
        <w:rPr>
          <w:lang w:val="en-IL"/>
        </w:rPr>
      </w:pPr>
      <w:r w:rsidRPr="00BD1C96">
        <w:rPr>
          <w:rtl/>
        </w:rPr>
        <w:t>תודה לכל מי שהשתתף אתמול</w:t>
      </w:r>
      <w:r w:rsidRPr="00BD1C96">
        <w:rPr>
          <w:lang w:val="en-IL"/>
        </w:rPr>
        <w:t>!</w:t>
      </w:r>
      <w:r w:rsidRPr="00BD1C96">
        <w:rPr>
          <w:lang w:val="en-IL"/>
        </w:rPr>
        <w:br/>
      </w:r>
      <w:r w:rsidRPr="00BD1C96">
        <w:rPr>
          <w:rtl/>
        </w:rPr>
        <w:t>כפי שדיברנו</w:t>
      </w:r>
      <w:r>
        <w:rPr>
          <w:rFonts w:hint="cs"/>
          <w:rtl/>
        </w:rPr>
        <w:t>-</w:t>
      </w:r>
      <w:r w:rsidRPr="00BD1C96">
        <w:rPr>
          <w:rtl/>
        </w:rPr>
        <w:t xml:space="preserve"> ברגע שנדע לנהל </w:t>
      </w:r>
      <w:r w:rsidRPr="00BD1C96">
        <w:rPr>
          <w:b/>
          <w:bCs/>
          <w:rtl/>
        </w:rPr>
        <w:t>תקשורת אפקטיבית</w:t>
      </w:r>
      <w:r w:rsidRPr="00BD1C96">
        <w:rPr>
          <w:lang w:val="en-IL"/>
        </w:rPr>
        <w:t xml:space="preserve"> </w:t>
      </w:r>
      <w:r>
        <w:rPr>
          <w:rFonts w:hint="cs"/>
          <w:rtl/>
          <w:lang w:val="en-IL"/>
        </w:rPr>
        <w:t xml:space="preserve">, </w:t>
      </w:r>
      <w:r w:rsidRPr="00BD1C96">
        <w:rPr>
          <w:rtl/>
        </w:rPr>
        <w:t>נוכל</w:t>
      </w:r>
      <w:r w:rsidRPr="00BD1C96">
        <w:rPr>
          <w:lang w:val="en-IL"/>
        </w:rPr>
        <w:t>:</w:t>
      </w:r>
    </w:p>
    <w:p w14:paraId="442DD861" w14:textId="77777777" w:rsidR="00BD1C96" w:rsidRPr="00BD1C96" w:rsidRDefault="00BD1C96" w:rsidP="00BD1C96">
      <w:pPr>
        <w:numPr>
          <w:ilvl w:val="0"/>
          <w:numId w:val="1"/>
        </w:numPr>
        <w:bidi/>
        <w:rPr>
          <w:lang w:val="en-IL"/>
        </w:rPr>
      </w:pPr>
      <w:r w:rsidRPr="00BD1C96">
        <w:rPr>
          <w:rtl/>
        </w:rPr>
        <w:t>לרתום אנשים אלינו</w:t>
      </w:r>
    </w:p>
    <w:p w14:paraId="2DD2CFFD" w14:textId="77777777" w:rsidR="00BD1C96" w:rsidRPr="00BD1C96" w:rsidRDefault="00BD1C96" w:rsidP="00BD1C96">
      <w:pPr>
        <w:numPr>
          <w:ilvl w:val="0"/>
          <w:numId w:val="1"/>
        </w:numPr>
        <w:bidi/>
        <w:rPr>
          <w:lang w:val="en-IL"/>
        </w:rPr>
      </w:pPr>
      <w:r w:rsidRPr="00BD1C96">
        <w:rPr>
          <w:rtl/>
        </w:rPr>
        <w:t>לשמור על יחסים טובים עם משפחה ועמיתים</w:t>
      </w:r>
    </w:p>
    <w:p w14:paraId="0B81F315" w14:textId="77777777" w:rsidR="00BD1C96" w:rsidRPr="00BD1C96" w:rsidRDefault="00BD1C96" w:rsidP="00BD1C96">
      <w:pPr>
        <w:numPr>
          <w:ilvl w:val="0"/>
          <w:numId w:val="1"/>
        </w:numPr>
        <w:bidi/>
        <w:rPr>
          <w:lang w:val="en-IL"/>
        </w:rPr>
      </w:pPr>
      <w:r w:rsidRPr="00BD1C96">
        <w:rPr>
          <w:rtl/>
        </w:rPr>
        <w:t>להתפתח מקצועית ומנטלית</w:t>
      </w:r>
    </w:p>
    <w:p w14:paraId="13571BC3" w14:textId="77777777" w:rsidR="00BD1C96" w:rsidRPr="00B729B3" w:rsidRDefault="00BD1C96" w:rsidP="00BD1C96">
      <w:pPr>
        <w:numPr>
          <w:ilvl w:val="0"/>
          <w:numId w:val="1"/>
        </w:numPr>
        <w:bidi/>
        <w:rPr>
          <w:lang w:val="en-IL"/>
        </w:rPr>
      </w:pPr>
      <w:r w:rsidRPr="00BD1C96">
        <w:rPr>
          <w:rtl/>
        </w:rPr>
        <w:t>ולחזק את הביטחון העצמי שלנו</w:t>
      </w:r>
    </w:p>
    <w:p w14:paraId="17986E10" w14:textId="77777777" w:rsidR="00B729B3" w:rsidRPr="00BD1C96" w:rsidRDefault="00B729B3" w:rsidP="00B729B3">
      <w:pPr>
        <w:bidi/>
        <w:ind w:left="360"/>
        <w:rPr>
          <w:lang w:val="en-IL"/>
        </w:rPr>
      </w:pPr>
    </w:p>
    <w:p w14:paraId="0FD0C4FC" w14:textId="2CAA66A9" w:rsidR="00BD1C96" w:rsidRPr="00BD1C96" w:rsidRDefault="00BD1C96" w:rsidP="00B729B3">
      <w:pPr>
        <w:bidi/>
        <w:rPr>
          <w:b/>
          <w:bCs/>
          <w:lang w:val="en-IL"/>
        </w:rPr>
      </w:pPr>
      <w:proofErr w:type="gramStart"/>
      <w:r w:rsidRPr="00BD1C96">
        <w:rPr>
          <w:b/>
          <w:bCs/>
          <w:lang w:val="en-IL"/>
        </w:rPr>
        <w:t xml:space="preserve">7 </w:t>
      </w:r>
      <w:r w:rsidR="00B729B3">
        <w:rPr>
          <w:rFonts w:hint="cs"/>
          <w:b/>
          <w:bCs/>
          <w:rtl/>
          <w:lang w:val="en-IL"/>
        </w:rPr>
        <w:t xml:space="preserve"> </w:t>
      </w:r>
      <w:r w:rsidRPr="00BD1C96">
        <w:rPr>
          <w:b/>
          <w:bCs/>
          <w:rtl/>
        </w:rPr>
        <w:t>עקרונות</w:t>
      </w:r>
      <w:proofErr w:type="gramEnd"/>
      <w:r w:rsidRPr="00BD1C96">
        <w:rPr>
          <w:b/>
          <w:bCs/>
          <w:rtl/>
        </w:rPr>
        <w:t xml:space="preserve"> מעולם </w:t>
      </w:r>
      <w:proofErr w:type="spellStart"/>
      <w:r w:rsidRPr="00BD1C96">
        <w:rPr>
          <w:b/>
          <w:bCs/>
          <w:rtl/>
        </w:rPr>
        <w:t>ה"דיבייט</w:t>
      </w:r>
      <w:proofErr w:type="spellEnd"/>
      <w:r w:rsidRPr="00BD1C96">
        <w:rPr>
          <w:b/>
          <w:bCs/>
          <w:rtl/>
        </w:rPr>
        <w:t>" לניהול שיח חכם</w:t>
      </w:r>
      <w:r w:rsidRPr="00BD1C96">
        <w:rPr>
          <w:b/>
          <w:bCs/>
          <w:lang w:val="en-IL"/>
        </w:rPr>
        <w:t>:</w:t>
      </w:r>
    </w:p>
    <w:p w14:paraId="5721B36A" w14:textId="09348649" w:rsidR="00BD1C96" w:rsidRPr="00BD1C96" w:rsidRDefault="00BD1C96" w:rsidP="00BD1C96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לכבד</w:t>
      </w:r>
      <w:r>
        <w:rPr>
          <w:rFonts w:hint="cs"/>
          <w:rtl/>
        </w:rPr>
        <w:t xml:space="preserve">- </w:t>
      </w:r>
      <w:r w:rsidRPr="00BD1C96">
        <w:rPr>
          <w:rtl/>
        </w:rPr>
        <w:t xml:space="preserve">גם </w:t>
      </w:r>
      <w:proofErr w:type="spellStart"/>
      <w:r w:rsidRPr="00BD1C96">
        <w:rPr>
          <w:rtl/>
        </w:rPr>
        <w:t>כשלא</w:t>
      </w:r>
      <w:proofErr w:type="spellEnd"/>
      <w:r w:rsidRPr="00BD1C96">
        <w:rPr>
          <w:rtl/>
        </w:rPr>
        <w:t xml:space="preserve"> מסכימים, מתייחסים בכבוד</w:t>
      </w:r>
      <w:r w:rsidRPr="00BD1C96">
        <w:rPr>
          <w:lang w:val="en-IL"/>
        </w:rPr>
        <w:t>.</w:t>
      </w:r>
    </w:p>
    <w:p w14:paraId="42ECC85E" w14:textId="0E67CAEF" w:rsidR="00BD1C96" w:rsidRPr="00BD1C96" w:rsidRDefault="00BD1C96" w:rsidP="00BD1C96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להסכ</w:t>
      </w:r>
      <w:r>
        <w:rPr>
          <w:rFonts w:hint="cs"/>
          <w:b/>
          <w:bCs/>
          <w:rtl/>
        </w:rPr>
        <w:t xml:space="preserve">ים- </w:t>
      </w:r>
      <w:r w:rsidRPr="00BD1C96">
        <w:rPr>
          <w:lang w:val="en-IL"/>
        </w:rPr>
        <w:t xml:space="preserve"> </w:t>
      </w:r>
      <w:r>
        <w:rPr>
          <w:rFonts w:hint="cs"/>
          <w:rtl/>
        </w:rPr>
        <w:t>להתחיל ב מה אני מסכימה כדי לא לייצר התנגדות</w:t>
      </w:r>
      <w:r w:rsidRPr="00BD1C96">
        <w:rPr>
          <w:lang w:val="en-IL"/>
        </w:rPr>
        <w:t>.</w:t>
      </w:r>
    </w:p>
    <w:p w14:paraId="10CF9658" w14:textId="3EE0F908" w:rsidR="00BD1C96" w:rsidRPr="00BD1C96" w:rsidRDefault="00BD1C96" w:rsidP="00BD1C96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לא רלוונטי לדיו</w:t>
      </w:r>
      <w:r>
        <w:rPr>
          <w:rFonts w:hint="cs"/>
          <w:b/>
          <w:bCs/>
          <w:rtl/>
        </w:rPr>
        <w:t xml:space="preserve">ן- </w:t>
      </w:r>
      <w:r w:rsidRPr="00BD1C96">
        <w:rPr>
          <w:lang w:val="en-IL"/>
        </w:rPr>
        <w:t xml:space="preserve"> </w:t>
      </w:r>
      <w:r w:rsidRPr="00BD1C96">
        <w:rPr>
          <w:rtl/>
        </w:rPr>
        <w:t>להוציא הצידה טיעונים שלא מקדמים את הנושא</w:t>
      </w:r>
      <w:r w:rsidRPr="00BD1C96">
        <w:rPr>
          <w:lang w:val="en-IL"/>
        </w:rPr>
        <w:t>.</w:t>
      </w:r>
    </w:p>
    <w:p w14:paraId="06C7596E" w14:textId="58714A7B" w:rsidR="00BD1C96" w:rsidRPr="00BD1C96" w:rsidRDefault="00BD1C96" w:rsidP="00BD1C96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דיכוטומיה שקרית</w:t>
      </w:r>
      <w:r>
        <w:rPr>
          <w:rFonts w:hint="cs"/>
          <w:rtl/>
        </w:rPr>
        <w:t xml:space="preserve">- </w:t>
      </w:r>
      <w:r w:rsidRPr="00BD1C96">
        <w:rPr>
          <w:lang w:val="en-IL"/>
        </w:rPr>
        <w:t xml:space="preserve"> </w:t>
      </w:r>
      <w:r>
        <w:rPr>
          <w:rFonts w:hint="cs"/>
          <w:rtl/>
        </w:rPr>
        <w:t>לא להסכים לאולטימטום</w:t>
      </w:r>
      <w:r w:rsidRPr="00BD1C96">
        <w:rPr>
          <w:lang w:val="en-IL"/>
        </w:rPr>
        <w:t>.</w:t>
      </w:r>
    </w:p>
    <w:p w14:paraId="28BE91ED" w14:textId="309A9D43" w:rsidR="00BD1C96" w:rsidRPr="00BD1C96" w:rsidRDefault="00BD1C96" w:rsidP="00BD1C96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להשתמש בטיעון של הצד השני</w:t>
      </w:r>
      <w:r w:rsidRPr="00BD1C96">
        <w:rPr>
          <w:rtl/>
        </w:rPr>
        <w:t xml:space="preserve"> </w:t>
      </w:r>
      <w:r>
        <w:rPr>
          <w:rFonts w:hint="cs"/>
          <w:rtl/>
          <w:lang w:val="en-IL"/>
        </w:rPr>
        <w:t xml:space="preserve">- </w:t>
      </w:r>
      <w:r w:rsidRPr="00BD1C96">
        <w:rPr>
          <w:rtl/>
        </w:rPr>
        <w:t>להפוך התנגדות להזדמנות</w:t>
      </w:r>
      <w:r w:rsidRPr="00BD1C96">
        <w:rPr>
          <w:lang w:val="en-IL"/>
        </w:rPr>
        <w:t>.</w:t>
      </w:r>
    </w:p>
    <w:p w14:paraId="31F0F715" w14:textId="29F93F62" w:rsidR="00BD1C96" w:rsidRPr="00BD1C96" w:rsidRDefault="00BD1C96" w:rsidP="00B729B3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ניסוח מחדש</w:t>
      </w:r>
      <w:r w:rsidRPr="00BD1C96">
        <w:rPr>
          <w:rtl/>
        </w:rPr>
        <w:t xml:space="preserve"> </w:t>
      </w:r>
      <w:r w:rsidR="00B729B3">
        <w:rPr>
          <w:rtl/>
          <w:lang w:val="en-IL"/>
        </w:rPr>
        <w:t>–</w:t>
      </w:r>
      <w:r>
        <w:rPr>
          <w:rFonts w:hint="cs"/>
          <w:rtl/>
          <w:lang w:val="en-IL"/>
        </w:rPr>
        <w:t xml:space="preserve"> </w:t>
      </w:r>
      <w:r w:rsidR="00B729B3">
        <w:rPr>
          <w:rFonts w:hint="cs"/>
          <w:rtl/>
        </w:rPr>
        <w:t>להקשיב ולנסח מחדש את הנאמר כך שיתחבר לצורך שלנו</w:t>
      </w:r>
      <w:r w:rsidRPr="00BD1C96">
        <w:rPr>
          <w:lang w:val="en-IL"/>
        </w:rPr>
        <w:t>.</w:t>
      </w:r>
    </w:p>
    <w:p w14:paraId="0443AD22" w14:textId="15D7CA74" w:rsidR="00BD1C96" w:rsidRPr="00BD1C96" w:rsidRDefault="00BD1C96" w:rsidP="00BD1C96">
      <w:pPr>
        <w:numPr>
          <w:ilvl w:val="0"/>
          <w:numId w:val="2"/>
        </w:numPr>
        <w:bidi/>
        <w:rPr>
          <w:lang w:val="en-IL"/>
        </w:rPr>
      </w:pPr>
      <w:r w:rsidRPr="00BD1C96">
        <w:rPr>
          <w:b/>
          <w:bCs/>
          <w:rtl/>
        </w:rPr>
        <w:t>לשאול שאלות</w:t>
      </w:r>
      <w:r w:rsidRPr="00BD1C96">
        <w:rPr>
          <w:rtl/>
        </w:rPr>
        <w:t xml:space="preserve"> </w:t>
      </w:r>
      <w:r w:rsidR="00B729B3">
        <w:rPr>
          <w:rtl/>
          <w:lang w:val="en-IL"/>
        </w:rPr>
        <w:t>–</w:t>
      </w:r>
      <w:r>
        <w:rPr>
          <w:rFonts w:hint="cs"/>
          <w:rtl/>
          <w:lang w:val="en-IL"/>
        </w:rPr>
        <w:t xml:space="preserve"> </w:t>
      </w:r>
      <w:r w:rsidR="00B729B3">
        <w:rPr>
          <w:rFonts w:hint="cs"/>
          <w:rtl/>
        </w:rPr>
        <w:t>נרצה לגרום לצד השני לחשוב על מה שהוא אומר במקום להתנצח</w:t>
      </w:r>
      <w:r w:rsidRPr="00BD1C96">
        <w:rPr>
          <w:lang w:val="en-IL"/>
        </w:rPr>
        <w:t>.</w:t>
      </w:r>
    </w:p>
    <w:p w14:paraId="4CDF3B74" w14:textId="77777777" w:rsidR="00BD1C96" w:rsidRDefault="00BD1C96" w:rsidP="00BD1C96">
      <w:pPr>
        <w:bidi/>
        <w:ind w:left="360"/>
        <w:rPr>
          <w:rtl/>
          <w:lang w:val="en-IL"/>
        </w:rPr>
      </w:pPr>
    </w:p>
    <w:p w14:paraId="2DED4384" w14:textId="5E21BE89" w:rsidR="00BD1C96" w:rsidRPr="00BD1C96" w:rsidRDefault="00BD1C96" w:rsidP="00BD1C96">
      <w:pPr>
        <w:bidi/>
        <w:ind w:left="360"/>
      </w:pPr>
      <w:r w:rsidRPr="00BD1C96">
        <w:rPr>
          <w:rtl/>
          <w:lang w:val="en-IL"/>
        </w:rPr>
        <w:t xml:space="preserve">אחד הכלים החשובים כדי לייצר שינוי התנהגות הוא </w:t>
      </w:r>
      <w:proofErr w:type="spellStart"/>
      <w:r w:rsidRPr="00BD1C96">
        <w:rPr>
          <w:rtl/>
          <w:lang w:val="en-IL"/>
        </w:rPr>
        <w:t>סטוריטלינג</w:t>
      </w:r>
      <w:proofErr w:type="spellEnd"/>
      <w:r>
        <w:rPr>
          <w:rFonts w:hint="cs"/>
          <w:rtl/>
          <w:lang w:val="en-IL"/>
        </w:rPr>
        <w:t xml:space="preserve">- </w:t>
      </w:r>
      <w:r w:rsidRPr="00BD1C96">
        <w:rPr>
          <w:rtl/>
          <w:lang w:val="en-IL"/>
        </w:rPr>
        <w:t>שימוש בסיפור כדי להעביר מסר</w:t>
      </w:r>
    </w:p>
    <w:p w14:paraId="4DDABA69" w14:textId="5C141371" w:rsidR="00BD1C96" w:rsidRPr="00BD1C96" w:rsidRDefault="00BD1C96" w:rsidP="00BD1C96">
      <w:pPr>
        <w:bidi/>
        <w:ind w:left="360"/>
      </w:pPr>
      <w:r>
        <w:rPr>
          <w:rFonts w:hint="cs"/>
          <w:rtl/>
          <w:lang w:val="en-IL"/>
        </w:rPr>
        <w:t>סיפור מפעיל את הדמיון, דמיון מייצר רגש, רגש מייצר זיכרון והאחרון מייצר שינוי התנהגות.</w:t>
      </w:r>
    </w:p>
    <w:p w14:paraId="01BA3315" w14:textId="77777777" w:rsidR="00BD1C96" w:rsidRPr="00BD1C96" w:rsidRDefault="00BD1C96" w:rsidP="00BD1C96">
      <w:pPr>
        <w:bidi/>
        <w:rPr>
          <w:rtl/>
        </w:rPr>
      </w:pPr>
    </w:p>
    <w:p w14:paraId="1B7D5259" w14:textId="40385249" w:rsidR="00BD1C96" w:rsidRPr="00BD1C96" w:rsidRDefault="00BD1C96" w:rsidP="00BD1C96">
      <w:pPr>
        <w:bidi/>
        <w:rPr>
          <w:b/>
          <w:bCs/>
          <w:lang w:val="en-IL"/>
        </w:rPr>
      </w:pPr>
      <w:proofErr w:type="gramStart"/>
      <w:r w:rsidRPr="00BD1C96">
        <w:rPr>
          <w:b/>
          <w:bCs/>
          <w:lang w:val="en-IL"/>
        </w:rPr>
        <w:t xml:space="preserve">3 </w:t>
      </w:r>
      <w:r>
        <w:rPr>
          <w:rFonts w:hint="cs"/>
          <w:b/>
          <w:bCs/>
          <w:rtl/>
          <w:lang w:val="en-IL"/>
        </w:rPr>
        <w:t xml:space="preserve"> </w:t>
      </w:r>
      <w:r w:rsidRPr="00BD1C96">
        <w:rPr>
          <w:b/>
          <w:bCs/>
          <w:rtl/>
          <w:lang w:val="en-IL"/>
        </w:rPr>
        <w:t>עקרונות</w:t>
      </w:r>
      <w:proofErr w:type="gramEnd"/>
      <w:r w:rsidRPr="00BD1C96">
        <w:rPr>
          <w:b/>
          <w:bCs/>
          <w:rtl/>
          <w:lang w:val="en-IL"/>
        </w:rPr>
        <w:t xml:space="preserve"> חשובים </w:t>
      </w:r>
      <w:proofErr w:type="spellStart"/>
      <w:r w:rsidRPr="00BD1C96">
        <w:rPr>
          <w:b/>
          <w:bCs/>
          <w:rtl/>
          <w:lang w:val="en-IL"/>
        </w:rPr>
        <w:t>בסטוריטלינג</w:t>
      </w:r>
      <w:proofErr w:type="spellEnd"/>
      <w:r>
        <w:rPr>
          <w:rFonts w:hint="cs"/>
          <w:b/>
          <w:bCs/>
          <w:rtl/>
          <w:lang w:val="en-IL"/>
        </w:rPr>
        <w:t>:</w:t>
      </w:r>
    </w:p>
    <w:p w14:paraId="31CCE3FE" w14:textId="4B2AC6AC" w:rsidR="00BD1C96" w:rsidRPr="00BD1C96" w:rsidRDefault="00BD1C96" w:rsidP="00BD1C96">
      <w:pPr>
        <w:numPr>
          <w:ilvl w:val="0"/>
          <w:numId w:val="4"/>
        </w:numPr>
        <w:bidi/>
        <w:rPr>
          <w:lang w:val="en-IL"/>
        </w:rPr>
      </w:pPr>
      <w:r w:rsidRPr="00BD1C96">
        <w:rPr>
          <w:b/>
          <w:bCs/>
          <w:rtl/>
          <w:lang w:val="en-IL"/>
        </w:rPr>
        <w:t xml:space="preserve">אזור הנוחות </w:t>
      </w:r>
      <w:r>
        <w:rPr>
          <w:rFonts w:hint="cs"/>
          <w:b/>
          <w:bCs/>
          <w:rtl/>
          <w:lang w:val="en-IL"/>
        </w:rPr>
        <w:t xml:space="preserve">- </w:t>
      </w:r>
      <w:r w:rsidRPr="00BD1C96">
        <w:rPr>
          <w:rtl/>
          <w:lang w:val="en-IL"/>
        </w:rPr>
        <w:t>בחרו לספר סיפור שאת</w:t>
      </w:r>
      <w:r w:rsidR="00B729B3">
        <w:rPr>
          <w:rFonts w:hint="cs"/>
          <w:rtl/>
          <w:lang w:val="en-IL"/>
        </w:rPr>
        <w:t>ן</w:t>
      </w:r>
      <w:r w:rsidRPr="00BD1C96">
        <w:rPr>
          <w:rtl/>
          <w:lang w:val="en-IL"/>
        </w:rPr>
        <w:t xml:space="preserve"> מרגיש</w:t>
      </w:r>
      <w:r w:rsidR="00B729B3">
        <w:rPr>
          <w:rFonts w:hint="cs"/>
          <w:rtl/>
          <w:lang w:val="en-IL"/>
        </w:rPr>
        <w:t>ות</w:t>
      </w:r>
      <w:r w:rsidRPr="00BD1C96">
        <w:rPr>
          <w:rtl/>
          <w:lang w:val="en-IL"/>
        </w:rPr>
        <w:t xml:space="preserve"> אתו בנוח. כשאנחנו מחובר</w:t>
      </w:r>
      <w:r w:rsidR="00B729B3">
        <w:rPr>
          <w:rFonts w:hint="cs"/>
          <w:rtl/>
          <w:lang w:val="en-IL"/>
        </w:rPr>
        <w:t>ות</w:t>
      </w:r>
      <w:r w:rsidRPr="00BD1C96">
        <w:rPr>
          <w:rtl/>
          <w:lang w:val="en-IL"/>
        </w:rPr>
        <w:t xml:space="preserve"> לסיפור, הוא נשמע אמין, משכנע, ונאמר בביטחון</w:t>
      </w:r>
      <w:r w:rsidRPr="00BD1C96">
        <w:rPr>
          <w:lang w:val="en-IL"/>
        </w:rPr>
        <w:t>.</w:t>
      </w:r>
    </w:p>
    <w:p w14:paraId="1C5361F0" w14:textId="59D822B6" w:rsidR="00BD1C96" w:rsidRPr="00BD1C96" w:rsidRDefault="00BD1C96" w:rsidP="00BD1C96">
      <w:pPr>
        <w:numPr>
          <w:ilvl w:val="0"/>
          <w:numId w:val="4"/>
        </w:numPr>
        <w:bidi/>
        <w:rPr>
          <w:b/>
          <w:bCs/>
          <w:lang w:val="en-IL"/>
        </w:rPr>
      </w:pPr>
      <w:r w:rsidRPr="00BD1C96">
        <w:rPr>
          <w:b/>
          <w:bCs/>
          <w:rtl/>
          <w:lang w:val="en-IL"/>
        </w:rPr>
        <w:t>קביעת מטר</w:t>
      </w:r>
      <w:r>
        <w:rPr>
          <w:rFonts w:hint="cs"/>
          <w:b/>
          <w:bCs/>
          <w:rtl/>
          <w:lang w:val="en-IL"/>
        </w:rPr>
        <w:t xml:space="preserve">ה- </w:t>
      </w:r>
      <w:r w:rsidRPr="00BD1C96">
        <w:rPr>
          <w:b/>
          <w:bCs/>
          <w:lang w:val="en-IL"/>
        </w:rPr>
        <w:t xml:space="preserve"> </w:t>
      </w:r>
      <w:r w:rsidRPr="00BD1C96">
        <w:rPr>
          <w:rtl/>
          <w:lang w:val="en-IL"/>
        </w:rPr>
        <w:t>הגדירו לעצמכ</w:t>
      </w:r>
      <w:r w:rsidR="00B729B3">
        <w:rPr>
          <w:rFonts w:hint="cs"/>
          <w:rtl/>
          <w:lang w:val="en-IL"/>
        </w:rPr>
        <w:t>ן</w:t>
      </w:r>
      <w:r w:rsidRPr="00BD1C96">
        <w:rPr>
          <w:rtl/>
          <w:lang w:val="en-IL"/>
        </w:rPr>
        <w:t xml:space="preserve"> </w:t>
      </w:r>
      <w:r w:rsidR="00B729B3">
        <w:rPr>
          <w:rFonts w:hint="cs"/>
          <w:rtl/>
          <w:lang w:val="en-IL"/>
        </w:rPr>
        <w:t>את</w:t>
      </w:r>
      <w:r w:rsidRPr="00BD1C96">
        <w:rPr>
          <w:rtl/>
          <w:lang w:val="en-IL"/>
        </w:rPr>
        <w:t xml:space="preserve"> המטרה של הסיפור</w:t>
      </w:r>
      <w:r w:rsidR="00B729B3">
        <w:rPr>
          <w:rFonts w:hint="cs"/>
          <w:rtl/>
          <w:lang w:val="en-IL"/>
        </w:rPr>
        <w:t>,</w:t>
      </w:r>
      <w:r w:rsidRPr="00BD1C96">
        <w:rPr>
          <w:rtl/>
          <w:lang w:val="en-IL"/>
        </w:rPr>
        <w:t xml:space="preserve"> מה המסר המרכזי שאת</w:t>
      </w:r>
      <w:r w:rsidR="00B729B3">
        <w:rPr>
          <w:rFonts w:hint="cs"/>
          <w:rtl/>
          <w:lang w:val="en-IL"/>
        </w:rPr>
        <w:t>ן</w:t>
      </w:r>
      <w:r w:rsidRPr="00BD1C96">
        <w:rPr>
          <w:rtl/>
          <w:lang w:val="en-IL"/>
        </w:rPr>
        <w:t xml:space="preserve"> רוצים להעביר, ומה את</w:t>
      </w:r>
      <w:r w:rsidR="00B729B3">
        <w:rPr>
          <w:rFonts w:hint="cs"/>
          <w:rtl/>
          <w:lang w:val="en-IL"/>
        </w:rPr>
        <w:t>ן</w:t>
      </w:r>
      <w:r w:rsidRPr="00BD1C96">
        <w:rPr>
          <w:rtl/>
          <w:lang w:val="en-IL"/>
        </w:rPr>
        <w:t xml:space="preserve"> רוצ</w:t>
      </w:r>
      <w:r w:rsidR="00B729B3">
        <w:rPr>
          <w:rFonts w:hint="cs"/>
          <w:rtl/>
          <w:lang w:val="en-IL"/>
        </w:rPr>
        <w:t>ות</w:t>
      </w:r>
      <w:r w:rsidRPr="00BD1C96">
        <w:rPr>
          <w:rtl/>
          <w:lang w:val="en-IL"/>
        </w:rPr>
        <w:t xml:space="preserve"> שהקהל ייקח</w:t>
      </w:r>
      <w:r w:rsidRPr="00BD1C96">
        <w:rPr>
          <w:lang w:val="en-IL"/>
        </w:rPr>
        <w:t>.</w:t>
      </w:r>
    </w:p>
    <w:p w14:paraId="45E105C9" w14:textId="695084F9" w:rsidR="00BD1C96" w:rsidRPr="00BD1C96" w:rsidRDefault="00BD1C96" w:rsidP="00BD1C96">
      <w:pPr>
        <w:numPr>
          <w:ilvl w:val="0"/>
          <w:numId w:val="4"/>
        </w:numPr>
        <w:bidi/>
        <w:rPr>
          <w:lang w:val="en-IL"/>
        </w:rPr>
      </w:pPr>
      <w:r w:rsidRPr="00BD1C96">
        <w:rPr>
          <w:b/>
          <w:bCs/>
          <w:rtl/>
          <w:lang w:val="en-IL"/>
        </w:rPr>
        <w:t xml:space="preserve">הסוף של הסיפור </w:t>
      </w:r>
      <w:r>
        <w:rPr>
          <w:rFonts w:hint="cs"/>
          <w:b/>
          <w:bCs/>
          <w:rtl/>
          <w:lang w:val="en-IL"/>
        </w:rPr>
        <w:t xml:space="preserve">- </w:t>
      </w:r>
      <w:r w:rsidRPr="00BD1C96">
        <w:rPr>
          <w:rtl/>
          <w:lang w:val="en-IL"/>
        </w:rPr>
        <w:t>חשוב שהסוף יהיה ברור ומשאיר חותם. לפעמים כדאי אפילו להתחיל מהסוף</w:t>
      </w:r>
      <w:r>
        <w:rPr>
          <w:rFonts w:hint="cs"/>
          <w:rtl/>
          <w:lang w:val="en-IL"/>
        </w:rPr>
        <w:t>,</w:t>
      </w:r>
      <w:r w:rsidRPr="00BD1C96">
        <w:rPr>
          <w:rtl/>
          <w:lang w:val="en-IL"/>
        </w:rPr>
        <w:t xml:space="preserve"> כדי לעורר סקרנות ולגרום לקהל לרצות להבין איך הגעת</w:t>
      </w:r>
      <w:r w:rsidR="00B729B3">
        <w:rPr>
          <w:rFonts w:hint="cs"/>
          <w:rtl/>
          <w:lang w:val="en-IL"/>
        </w:rPr>
        <w:t>ן</w:t>
      </w:r>
      <w:r w:rsidRPr="00BD1C96">
        <w:rPr>
          <w:rtl/>
          <w:lang w:val="en-IL"/>
        </w:rPr>
        <w:t xml:space="preserve"> לשם</w:t>
      </w:r>
      <w:r w:rsidRPr="00BD1C96">
        <w:rPr>
          <w:lang w:val="en-IL"/>
        </w:rPr>
        <w:t>.</w:t>
      </w:r>
    </w:p>
    <w:p w14:paraId="328C54DA" w14:textId="77777777" w:rsidR="00BD1C96" w:rsidRDefault="00BD1C96" w:rsidP="00BD1C96">
      <w:pPr>
        <w:bidi/>
        <w:rPr>
          <w:rtl/>
          <w:lang w:val="en-IL"/>
        </w:rPr>
      </w:pPr>
    </w:p>
    <w:p w14:paraId="2C1E6821" w14:textId="77777777" w:rsidR="00BD1C96" w:rsidRDefault="00BD1C96" w:rsidP="00BD1C96">
      <w:pPr>
        <w:bidi/>
        <w:rPr>
          <w:rtl/>
          <w:lang w:val="en-IL"/>
        </w:rPr>
      </w:pPr>
    </w:p>
    <w:p w14:paraId="42A6A69C" w14:textId="06CD187F" w:rsidR="00BD1C96" w:rsidRDefault="00BD1C96" w:rsidP="00BD1C96">
      <w:pPr>
        <w:bidi/>
        <w:rPr>
          <w:rtl/>
          <w:lang w:val="en-IL"/>
        </w:rPr>
      </w:pPr>
      <w:r>
        <w:rPr>
          <w:rFonts w:hint="cs"/>
          <w:rtl/>
          <w:lang w:val="en-IL"/>
        </w:rPr>
        <w:t>ואל תשכחו לחייך,</w:t>
      </w:r>
    </w:p>
    <w:p w14:paraId="70E23D92" w14:textId="4DC32338" w:rsidR="00BD1C96" w:rsidRDefault="00BD1C96" w:rsidP="00B729B3">
      <w:pPr>
        <w:bidi/>
        <w:rPr>
          <w:rtl/>
          <w:lang w:val="en-IL"/>
        </w:rPr>
      </w:pPr>
      <w:r>
        <w:rPr>
          <w:rFonts w:hint="cs"/>
          <w:rtl/>
          <w:lang w:val="en-IL"/>
        </w:rPr>
        <w:t xml:space="preserve">החיוך מרווה את </w:t>
      </w:r>
      <w:proofErr w:type="spellStart"/>
      <w:r>
        <w:rPr>
          <w:rFonts w:hint="cs"/>
          <w:rtl/>
          <w:lang w:val="en-IL"/>
        </w:rPr>
        <w:t>צמאונה</w:t>
      </w:r>
      <w:proofErr w:type="spellEnd"/>
      <w:r>
        <w:rPr>
          <w:rFonts w:hint="cs"/>
          <w:rtl/>
          <w:lang w:val="en-IL"/>
        </w:rPr>
        <w:t xml:space="preserve"> של הנפש.</w:t>
      </w:r>
    </w:p>
    <w:p w14:paraId="4B38334B" w14:textId="0BB5A823" w:rsidR="00BD1C96" w:rsidRDefault="00BD1C96" w:rsidP="00BD1C96">
      <w:pPr>
        <w:bidi/>
        <w:rPr>
          <w:rtl/>
          <w:lang w:val="en-IL"/>
        </w:rPr>
      </w:pPr>
      <w:r>
        <w:rPr>
          <w:rFonts w:hint="cs"/>
          <w:rtl/>
          <w:lang w:val="en-IL"/>
        </w:rPr>
        <w:t xml:space="preserve">ענת </w:t>
      </w:r>
    </w:p>
    <w:p w14:paraId="3F08F42D" w14:textId="65AB6B56" w:rsidR="00BD1C96" w:rsidRPr="00BD1C96" w:rsidRDefault="00BD1C96" w:rsidP="00BD1C96">
      <w:pPr>
        <w:bidi/>
        <w:rPr>
          <w:lang w:val="en-IL"/>
        </w:rPr>
      </w:pPr>
      <w:r>
        <w:rPr>
          <w:rFonts w:hint="cs"/>
          <w:rtl/>
          <w:lang w:val="en-IL"/>
        </w:rPr>
        <w:t>051-2806860</w:t>
      </w:r>
    </w:p>
    <w:sectPr w:rsidR="00BD1C96" w:rsidRPr="00BD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21D"/>
    <w:multiLevelType w:val="multilevel"/>
    <w:tmpl w:val="9DCA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96056"/>
    <w:multiLevelType w:val="multilevel"/>
    <w:tmpl w:val="2788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C7859"/>
    <w:multiLevelType w:val="multilevel"/>
    <w:tmpl w:val="9E1A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23BB4"/>
    <w:multiLevelType w:val="multilevel"/>
    <w:tmpl w:val="7522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577350">
    <w:abstractNumId w:val="0"/>
  </w:num>
  <w:num w:numId="2" w16cid:durableId="1891308671">
    <w:abstractNumId w:val="1"/>
  </w:num>
  <w:num w:numId="3" w16cid:durableId="1232958196">
    <w:abstractNumId w:val="2"/>
  </w:num>
  <w:num w:numId="4" w16cid:durableId="163795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96"/>
    <w:rsid w:val="0041323D"/>
    <w:rsid w:val="00770334"/>
    <w:rsid w:val="00B445BB"/>
    <w:rsid w:val="00B729B3"/>
    <w:rsid w:val="00B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7193"/>
  <w15:chartTrackingRefBased/>
  <w15:docId w15:val="{B5D9140D-9B22-4EAF-8819-2BAF44AC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1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D1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D1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D1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D1C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D1C96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D1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D1C9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D1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D1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D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D1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D1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D1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E3F1-6193-4259-9E79-68BAC704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חזיז</dc:creator>
  <cp:keywords/>
  <dc:description/>
  <cp:lastModifiedBy>ענת חזיז</cp:lastModifiedBy>
  <cp:revision>1</cp:revision>
  <dcterms:created xsi:type="dcterms:W3CDTF">2025-11-12T12:21:00Z</dcterms:created>
  <dcterms:modified xsi:type="dcterms:W3CDTF">2025-11-12T12:35:00Z</dcterms:modified>
</cp:coreProperties>
</file>